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E9" w:rsidRPr="002F7445" w:rsidRDefault="005F6FE9" w:rsidP="002F7445">
      <w:pPr>
        <w:spacing w:after="360"/>
        <w:jc w:val="both"/>
        <w:rPr>
          <w:rFonts w:ascii="Times New Roman" w:hAnsi="Times New Roman" w:cs="Times New Roman"/>
          <w:b/>
          <w:sz w:val="28"/>
        </w:rPr>
      </w:pPr>
      <w:r w:rsidRPr="002F7445">
        <w:rPr>
          <w:rFonts w:ascii="Times New Roman" w:hAnsi="Times New Roman" w:cs="Times New Roman"/>
          <w:b/>
          <w:sz w:val="28"/>
        </w:rPr>
        <w:t>Informacja o przetwarzaniu danych osobowych</w:t>
      </w:r>
      <w:r w:rsidR="002C2B7E" w:rsidRPr="002F7445">
        <w:rPr>
          <w:rFonts w:ascii="Times New Roman" w:hAnsi="Times New Roman" w:cs="Times New Roman"/>
          <w:b/>
          <w:sz w:val="28"/>
        </w:rPr>
        <w:t xml:space="preserve"> </w:t>
      </w:r>
      <w:r w:rsidR="008A3B3E" w:rsidRPr="002F7445">
        <w:rPr>
          <w:rFonts w:ascii="Times New Roman" w:hAnsi="Times New Roman" w:cs="Times New Roman"/>
          <w:b/>
          <w:sz w:val="28"/>
        </w:rPr>
        <w:t xml:space="preserve">w zakresie </w:t>
      </w:r>
      <w:r w:rsidR="00CB7069" w:rsidRPr="002F7445">
        <w:rPr>
          <w:rFonts w:ascii="Times New Roman" w:hAnsi="Times New Roman" w:cs="Times New Roman"/>
          <w:b/>
          <w:sz w:val="28"/>
        </w:rPr>
        <w:t>uczestnictwa</w:t>
      </w:r>
      <w:r w:rsidR="002F7445">
        <w:rPr>
          <w:rFonts w:ascii="Times New Roman" w:hAnsi="Times New Roman" w:cs="Times New Roman"/>
          <w:b/>
          <w:sz w:val="28"/>
        </w:rPr>
        <w:br/>
      </w:r>
      <w:r w:rsidR="00CB7069" w:rsidRPr="002F7445">
        <w:rPr>
          <w:rFonts w:ascii="Times New Roman" w:hAnsi="Times New Roman" w:cs="Times New Roman"/>
          <w:b/>
          <w:sz w:val="28"/>
        </w:rPr>
        <w:t>w seminariach naukowych ŻIH</w:t>
      </w:r>
    </w:p>
    <w:p w:rsidR="00DE0EEB" w:rsidRPr="009B02BE" w:rsidRDefault="00DE0EEB" w:rsidP="009B02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Administratorem Pa</w:t>
      </w:r>
      <w:r w:rsidR="008A3B3E" w:rsidRPr="002F7445">
        <w:rPr>
          <w:rFonts w:ascii="Times New Roman" w:hAnsi="Times New Roman" w:cs="Times New Roman"/>
          <w:sz w:val="24"/>
        </w:rPr>
        <w:t>ni/Pana</w:t>
      </w:r>
      <w:r w:rsidRPr="002F7445">
        <w:rPr>
          <w:rFonts w:ascii="Times New Roman" w:hAnsi="Times New Roman" w:cs="Times New Roman"/>
          <w:sz w:val="24"/>
        </w:rPr>
        <w:t xml:space="preserve"> danych osobowych jest Żydowski Instytut Historyczny im. Emanuela Ringelbluma z siedzibą w Warszawie przy ul. Tłomackie 3</w:t>
      </w:r>
      <w:r w:rsidR="00606815" w:rsidRPr="002F7445">
        <w:rPr>
          <w:rFonts w:ascii="Times New Roman" w:hAnsi="Times New Roman" w:cs="Times New Roman"/>
          <w:sz w:val="24"/>
        </w:rPr>
        <w:t xml:space="preserve">/5 (00-090 Warszawa) </w:t>
      </w:r>
      <w:r w:rsidR="009B02BE">
        <w:rPr>
          <w:rFonts w:ascii="Times New Roman" w:hAnsi="Times New Roman" w:cs="Times New Roman"/>
          <w:sz w:val="24"/>
        </w:rPr>
        <w:t>–</w:t>
      </w:r>
      <w:r w:rsidR="00606815" w:rsidRPr="002F744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606815" w:rsidRPr="009B02BE">
        <w:rPr>
          <w:rFonts w:ascii="Times New Roman" w:hAnsi="Times New Roman" w:cs="Times New Roman"/>
          <w:sz w:val="24"/>
        </w:rPr>
        <w:t>ŻIH</w:t>
      </w:r>
      <w:r w:rsidRPr="009B02BE">
        <w:rPr>
          <w:rFonts w:ascii="Times New Roman" w:hAnsi="Times New Roman" w:cs="Times New Roman"/>
          <w:sz w:val="24"/>
        </w:rPr>
        <w:t>.</w:t>
      </w:r>
    </w:p>
    <w:p w:rsidR="00606815" w:rsidRPr="002F7445" w:rsidRDefault="00E3128A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Kontakt z </w:t>
      </w:r>
      <w:r w:rsidR="00DE0EEB" w:rsidRPr="002F7445">
        <w:rPr>
          <w:rFonts w:ascii="Times New Roman" w:hAnsi="Times New Roman" w:cs="Times New Roman"/>
          <w:sz w:val="24"/>
        </w:rPr>
        <w:t>Inspektorem Ochrony Danych Osobowych</w:t>
      </w:r>
      <w:r w:rsidR="00606815" w:rsidRPr="002F7445">
        <w:rPr>
          <w:rFonts w:ascii="Times New Roman" w:hAnsi="Times New Roman" w:cs="Times New Roman"/>
          <w:sz w:val="24"/>
        </w:rPr>
        <w:t>:</w:t>
      </w:r>
    </w:p>
    <w:p w:rsidR="00606815" w:rsidRPr="002F7445" w:rsidRDefault="001E35CF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e-mail</w:t>
      </w:r>
      <w:r w:rsidR="00606815" w:rsidRPr="002F7445">
        <w:rPr>
          <w:rFonts w:ascii="Times New Roman" w:hAnsi="Times New Roman" w:cs="Times New Roman"/>
          <w:sz w:val="24"/>
        </w:rPr>
        <w:t>:</w:t>
      </w:r>
      <w:r w:rsidRPr="002F7445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E3128A" w:rsidRPr="002F7445">
          <w:rPr>
            <w:rStyle w:val="Hipercze"/>
            <w:rFonts w:ascii="Times New Roman" w:hAnsi="Times New Roman" w:cs="Times New Roman"/>
            <w:sz w:val="24"/>
          </w:rPr>
          <w:t>iodo@jhi.pl</w:t>
        </w:r>
      </w:hyperlink>
      <w:r w:rsidR="00E3128A" w:rsidRPr="002F7445">
        <w:rPr>
          <w:rFonts w:ascii="Times New Roman" w:hAnsi="Times New Roman" w:cs="Times New Roman"/>
          <w:sz w:val="24"/>
        </w:rPr>
        <w:t xml:space="preserve"> </w:t>
      </w:r>
    </w:p>
    <w:p w:rsidR="00DE0EEB" w:rsidRPr="002F7445" w:rsidRDefault="00E3128A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listownie pod adresem </w:t>
      </w:r>
      <w:r w:rsidR="001E35CF" w:rsidRPr="002F7445">
        <w:rPr>
          <w:rFonts w:ascii="Times New Roman" w:hAnsi="Times New Roman" w:cs="Times New Roman"/>
          <w:sz w:val="24"/>
        </w:rPr>
        <w:t>pocztowym</w:t>
      </w:r>
      <w:r w:rsidRPr="002F7445">
        <w:rPr>
          <w:rFonts w:ascii="Times New Roman" w:hAnsi="Times New Roman" w:cs="Times New Roman"/>
          <w:sz w:val="24"/>
        </w:rPr>
        <w:t xml:space="preserve"> ŻIH</w:t>
      </w:r>
    </w:p>
    <w:p w:rsidR="007C7A44" w:rsidRPr="002F7445" w:rsidRDefault="007C7A44" w:rsidP="002F7445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Jakie dane przetwarzamy?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Imię i nazwisko / identyfikator / nazwę, którymi uczestnik identyfikuje się podczas spotkania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Adres e-mail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Głos (jeśli uczestnik weźmie udział w dyskusji w formie audio)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Wizerunek (jeśli uczestnik weźmie udział w dyskusji w formie video)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Adres IP komputera</w:t>
      </w:r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Adres serwera </w:t>
      </w:r>
      <w:proofErr w:type="spellStart"/>
      <w:r w:rsidRPr="002F7445">
        <w:rPr>
          <w:rFonts w:ascii="Times New Roman" w:hAnsi="Times New Roman" w:cs="Times New Roman"/>
          <w:sz w:val="24"/>
        </w:rPr>
        <w:t>proxy</w:t>
      </w:r>
      <w:proofErr w:type="spellEnd"/>
    </w:p>
    <w:p w:rsidR="007C7A44" w:rsidRPr="002F7445" w:rsidRDefault="007C7A44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Ogólne dane lokalizacyjne (nieoparte na GPS)</w:t>
      </w:r>
    </w:p>
    <w:p w:rsidR="005B0F54" w:rsidRPr="002F7445" w:rsidRDefault="005C4911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Jak wykorzystujemy dane osobowe?</w:t>
      </w:r>
      <w:r w:rsidR="00FF088C" w:rsidRPr="002F7445">
        <w:rPr>
          <w:rFonts w:ascii="Times New Roman" w:hAnsi="Times New Roman" w:cs="Times New Roman"/>
          <w:sz w:val="24"/>
        </w:rPr>
        <w:t xml:space="preserve"> </w:t>
      </w:r>
    </w:p>
    <w:p w:rsidR="002C2B7E" w:rsidRPr="002F7445" w:rsidRDefault="00CB7069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Przekazane dane wykorzystujemy do rejestracji uczestnika seminarium, umożliwiając mu udział w wykładzie i dyskusji </w:t>
      </w:r>
    </w:p>
    <w:p w:rsidR="002C2B7E" w:rsidRPr="002F7445" w:rsidRDefault="00CB7069" w:rsidP="002F7445">
      <w:pPr>
        <w:pStyle w:val="Akapitzlist"/>
        <w:numPr>
          <w:ilvl w:val="1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Dane w postaci wizerunku i głosu wykorzystujemy do archiwizacji seminarium oraz do publikacji treści wykładu i dyskusji na naszym kanale online.</w:t>
      </w:r>
    </w:p>
    <w:p w:rsidR="00DE0EEB" w:rsidRPr="002F7445" w:rsidRDefault="00DE0EEB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Dane osobowe </w:t>
      </w:r>
      <w:r w:rsidR="003827CF" w:rsidRPr="002F7445">
        <w:rPr>
          <w:rFonts w:ascii="Times New Roman" w:hAnsi="Times New Roman" w:cs="Times New Roman"/>
          <w:sz w:val="24"/>
        </w:rPr>
        <w:t xml:space="preserve">przechowujemy </w:t>
      </w:r>
      <w:r w:rsidR="00163938" w:rsidRPr="002F7445">
        <w:rPr>
          <w:rFonts w:ascii="Times New Roman" w:hAnsi="Times New Roman" w:cs="Times New Roman"/>
          <w:sz w:val="24"/>
        </w:rPr>
        <w:t xml:space="preserve">przez okres </w:t>
      </w:r>
      <w:r w:rsidR="007C7A44" w:rsidRPr="002F7445">
        <w:rPr>
          <w:rFonts w:ascii="Times New Roman" w:hAnsi="Times New Roman" w:cs="Times New Roman"/>
          <w:sz w:val="24"/>
        </w:rPr>
        <w:t>trwania seminarium</w:t>
      </w:r>
      <w:r w:rsidR="003827CF" w:rsidRPr="002F7445">
        <w:rPr>
          <w:rFonts w:ascii="Times New Roman" w:hAnsi="Times New Roman" w:cs="Times New Roman"/>
          <w:sz w:val="24"/>
        </w:rPr>
        <w:t xml:space="preserve">. </w:t>
      </w:r>
      <w:r w:rsidR="007C7A44" w:rsidRPr="002F7445">
        <w:rPr>
          <w:rFonts w:ascii="Times New Roman" w:hAnsi="Times New Roman" w:cs="Times New Roman"/>
          <w:sz w:val="24"/>
        </w:rPr>
        <w:t>Dane w postaci głosu lub wizerunku, jeśli uczestnik seminarium wziął udział w dyskusji w formie audio lub video, przechowujemy przez okres przetwarzania danych w postaci utrwalonego i udostępnionego nagrania, oraz przez 10 lat, zgodnie z prawem archiwalnym dotyczącym archiwizacji kopii bezpieczeństwa stron www.</w:t>
      </w:r>
    </w:p>
    <w:p w:rsidR="00DE0EEB" w:rsidRPr="002F7445" w:rsidRDefault="00DE0EEB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Przetwarzamy dane na podstawie:</w:t>
      </w:r>
    </w:p>
    <w:p w:rsidR="00DE0EEB" w:rsidRPr="002F7445" w:rsidRDefault="004A231A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Zgody.</w:t>
      </w:r>
    </w:p>
    <w:p w:rsidR="002C2B7E" w:rsidRPr="002F7445" w:rsidRDefault="00DE0EEB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Nie sprzedajemy danych osobowych. </w:t>
      </w:r>
    </w:p>
    <w:p w:rsidR="00CB7069" w:rsidRPr="002F7445" w:rsidRDefault="00CB7069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 xml:space="preserve">Przekazujemy dane osobowe firmie </w:t>
      </w:r>
      <w:proofErr w:type="spellStart"/>
      <w:r w:rsidRPr="002F7445">
        <w:rPr>
          <w:rFonts w:ascii="Times New Roman" w:hAnsi="Times New Roman" w:cs="Times New Roman"/>
          <w:sz w:val="24"/>
        </w:rPr>
        <w:t>ClickMeeting</w:t>
      </w:r>
      <w:proofErr w:type="spellEnd"/>
      <w:r w:rsidRPr="002F7445">
        <w:rPr>
          <w:rFonts w:ascii="Times New Roman" w:hAnsi="Times New Roman" w:cs="Times New Roman"/>
          <w:sz w:val="24"/>
        </w:rPr>
        <w:t>, z siedzibą przy ulicy Arkońskiej w Gdańsku (80-387 Gdańsk), która dostarcza oprogramowanie do przeprowadzenia seminarium w formie elektronicznej.</w:t>
      </w:r>
    </w:p>
    <w:p w:rsidR="00537B5D" w:rsidRPr="002F7445" w:rsidRDefault="001B2FBA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P</w:t>
      </w:r>
      <w:r w:rsidR="00DE0EEB" w:rsidRPr="002F7445">
        <w:rPr>
          <w:rFonts w:ascii="Times New Roman" w:hAnsi="Times New Roman" w:cs="Times New Roman"/>
          <w:sz w:val="24"/>
        </w:rPr>
        <w:t>rzekaz</w:t>
      </w:r>
      <w:r w:rsidRPr="002F7445">
        <w:rPr>
          <w:rFonts w:ascii="Times New Roman" w:hAnsi="Times New Roman" w:cs="Times New Roman"/>
          <w:sz w:val="24"/>
        </w:rPr>
        <w:t>ujemy dane</w:t>
      </w:r>
      <w:r w:rsidR="00A47B83" w:rsidRPr="002F7445">
        <w:rPr>
          <w:rFonts w:ascii="Times New Roman" w:hAnsi="Times New Roman" w:cs="Times New Roman"/>
          <w:sz w:val="24"/>
        </w:rPr>
        <w:t>, gdy wymaga tego sytuacja:</w:t>
      </w:r>
      <w:r w:rsidRPr="002F7445">
        <w:rPr>
          <w:rFonts w:ascii="Times New Roman" w:hAnsi="Times New Roman" w:cs="Times New Roman"/>
          <w:sz w:val="24"/>
        </w:rPr>
        <w:t xml:space="preserve"> </w:t>
      </w:r>
    </w:p>
    <w:p w:rsidR="00537B5D" w:rsidRPr="002F7445" w:rsidRDefault="001B2FBA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Policj</w:t>
      </w:r>
      <w:r w:rsidR="00A47B83" w:rsidRPr="002F7445">
        <w:rPr>
          <w:rFonts w:ascii="Times New Roman" w:hAnsi="Times New Roman" w:cs="Times New Roman"/>
          <w:sz w:val="24"/>
        </w:rPr>
        <w:t>i</w:t>
      </w:r>
      <w:r w:rsidRPr="002F7445">
        <w:rPr>
          <w:rFonts w:ascii="Times New Roman" w:hAnsi="Times New Roman" w:cs="Times New Roman"/>
          <w:sz w:val="24"/>
        </w:rPr>
        <w:t xml:space="preserve">, </w:t>
      </w:r>
    </w:p>
    <w:p w:rsidR="00537B5D" w:rsidRPr="002F7445" w:rsidRDefault="001B2FBA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Prokuratur</w:t>
      </w:r>
      <w:r w:rsidR="00A47B83" w:rsidRPr="002F7445">
        <w:rPr>
          <w:rFonts w:ascii="Times New Roman" w:hAnsi="Times New Roman" w:cs="Times New Roman"/>
          <w:sz w:val="24"/>
        </w:rPr>
        <w:t>ze</w:t>
      </w:r>
      <w:r w:rsidRPr="002F7445">
        <w:rPr>
          <w:rFonts w:ascii="Times New Roman" w:hAnsi="Times New Roman" w:cs="Times New Roman"/>
          <w:sz w:val="24"/>
        </w:rPr>
        <w:t xml:space="preserve">, </w:t>
      </w:r>
    </w:p>
    <w:p w:rsidR="00537B5D" w:rsidRPr="002F7445" w:rsidRDefault="00A47B83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s</w:t>
      </w:r>
      <w:r w:rsidR="002C2B7E" w:rsidRPr="002F7445">
        <w:rPr>
          <w:rFonts w:ascii="Times New Roman" w:hAnsi="Times New Roman" w:cs="Times New Roman"/>
          <w:sz w:val="24"/>
        </w:rPr>
        <w:t>ąd</w:t>
      </w:r>
      <w:r w:rsidRPr="002F7445">
        <w:rPr>
          <w:rFonts w:ascii="Times New Roman" w:hAnsi="Times New Roman" w:cs="Times New Roman"/>
          <w:sz w:val="24"/>
        </w:rPr>
        <w:t>om,</w:t>
      </w:r>
    </w:p>
    <w:p w:rsidR="006B180E" w:rsidRPr="002F7445" w:rsidRDefault="006B180E" w:rsidP="002F7445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innym instytucjom publicznym, działającym na mocy przepisów prawa</w:t>
      </w:r>
    </w:p>
    <w:p w:rsidR="00DE0EEB" w:rsidRPr="002F7445" w:rsidRDefault="00DE0EEB" w:rsidP="002F744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Każda osoba ma prawo do dostępu do swoich danych</w:t>
      </w:r>
      <w:r w:rsidR="001B2FBA" w:rsidRPr="002F7445">
        <w:rPr>
          <w:rFonts w:ascii="Times New Roman" w:hAnsi="Times New Roman" w:cs="Times New Roman"/>
          <w:sz w:val="24"/>
        </w:rPr>
        <w:t xml:space="preserve">. Każda osoba ma prawo do </w:t>
      </w:r>
      <w:r w:rsidRPr="002F7445">
        <w:rPr>
          <w:rFonts w:ascii="Times New Roman" w:hAnsi="Times New Roman" w:cs="Times New Roman"/>
          <w:sz w:val="24"/>
        </w:rPr>
        <w:t>sprostowania swoich danych</w:t>
      </w:r>
      <w:r w:rsidR="001B2FBA" w:rsidRPr="002F7445">
        <w:rPr>
          <w:rFonts w:ascii="Times New Roman" w:hAnsi="Times New Roman" w:cs="Times New Roman"/>
          <w:sz w:val="24"/>
        </w:rPr>
        <w:t xml:space="preserve">. Każda osoba ma prawo do </w:t>
      </w:r>
      <w:r w:rsidRPr="002F7445">
        <w:rPr>
          <w:rFonts w:ascii="Times New Roman" w:hAnsi="Times New Roman" w:cs="Times New Roman"/>
          <w:sz w:val="24"/>
        </w:rPr>
        <w:t>usunięcia swoich danych</w:t>
      </w:r>
      <w:r w:rsidR="001B2FBA" w:rsidRPr="002F7445">
        <w:rPr>
          <w:rFonts w:ascii="Times New Roman" w:hAnsi="Times New Roman" w:cs="Times New Roman"/>
          <w:sz w:val="24"/>
        </w:rPr>
        <w:t>. Każda osoba ma prawo do</w:t>
      </w:r>
      <w:r w:rsidRPr="002F7445">
        <w:rPr>
          <w:rFonts w:ascii="Times New Roman" w:hAnsi="Times New Roman" w:cs="Times New Roman"/>
          <w:sz w:val="24"/>
        </w:rPr>
        <w:t xml:space="preserve"> ograniczenia przetwarzania swoich danych</w:t>
      </w:r>
      <w:r w:rsidR="001B2FBA" w:rsidRPr="002F7445">
        <w:rPr>
          <w:rFonts w:ascii="Times New Roman" w:hAnsi="Times New Roman" w:cs="Times New Roman"/>
          <w:sz w:val="24"/>
        </w:rPr>
        <w:t>. Każda osoba ma prawo do</w:t>
      </w:r>
      <w:r w:rsidRPr="002F7445">
        <w:rPr>
          <w:rFonts w:ascii="Times New Roman" w:hAnsi="Times New Roman" w:cs="Times New Roman"/>
          <w:sz w:val="24"/>
        </w:rPr>
        <w:t xml:space="preserve"> sprzeciwu wobec przetwarzania danych</w:t>
      </w:r>
      <w:r w:rsidR="001B2FBA" w:rsidRPr="002F7445">
        <w:rPr>
          <w:rFonts w:ascii="Times New Roman" w:hAnsi="Times New Roman" w:cs="Times New Roman"/>
          <w:sz w:val="24"/>
        </w:rPr>
        <w:t xml:space="preserve">. Każda osoba ma prawo do </w:t>
      </w:r>
      <w:r w:rsidRPr="002F7445">
        <w:rPr>
          <w:rFonts w:ascii="Times New Roman" w:hAnsi="Times New Roman" w:cs="Times New Roman"/>
          <w:sz w:val="24"/>
        </w:rPr>
        <w:t>wycofania zgody na przetwarzanie danych</w:t>
      </w:r>
      <w:r w:rsidR="00606815" w:rsidRPr="002F7445">
        <w:rPr>
          <w:rFonts w:ascii="Times New Roman" w:hAnsi="Times New Roman" w:cs="Times New Roman"/>
          <w:sz w:val="24"/>
        </w:rPr>
        <w:t xml:space="preserve">. </w:t>
      </w:r>
    </w:p>
    <w:p w:rsidR="00DE0EEB" w:rsidRPr="002F7445" w:rsidRDefault="00DE0EEB" w:rsidP="002F7445">
      <w:pPr>
        <w:ind w:left="708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t>Aby skorzystać z</w:t>
      </w:r>
      <w:r w:rsidR="00606815" w:rsidRPr="002F7445">
        <w:rPr>
          <w:rFonts w:ascii="Times New Roman" w:hAnsi="Times New Roman" w:cs="Times New Roman"/>
          <w:sz w:val="24"/>
        </w:rPr>
        <w:t>e swoich</w:t>
      </w:r>
      <w:r w:rsidRPr="002F7445">
        <w:rPr>
          <w:rFonts w:ascii="Times New Roman" w:hAnsi="Times New Roman" w:cs="Times New Roman"/>
          <w:sz w:val="24"/>
        </w:rPr>
        <w:t xml:space="preserve"> praw, </w:t>
      </w:r>
      <w:r w:rsidR="00606815" w:rsidRPr="002F7445">
        <w:rPr>
          <w:rFonts w:ascii="Times New Roman" w:hAnsi="Times New Roman" w:cs="Times New Roman"/>
          <w:sz w:val="24"/>
        </w:rPr>
        <w:t xml:space="preserve">należy </w:t>
      </w:r>
      <w:r w:rsidRPr="002F7445">
        <w:rPr>
          <w:rFonts w:ascii="Times New Roman" w:hAnsi="Times New Roman" w:cs="Times New Roman"/>
          <w:sz w:val="24"/>
        </w:rPr>
        <w:t xml:space="preserve">skontaktować się z </w:t>
      </w:r>
      <w:r w:rsidR="00606815" w:rsidRPr="002F7445">
        <w:rPr>
          <w:rFonts w:ascii="Times New Roman" w:hAnsi="Times New Roman" w:cs="Times New Roman"/>
          <w:sz w:val="24"/>
        </w:rPr>
        <w:t xml:space="preserve">Instytutem lub </w:t>
      </w:r>
      <w:r w:rsidRPr="002F7445">
        <w:rPr>
          <w:rFonts w:ascii="Times New Roman" w:hAnsi="Times New Roman" w:cs="Times New Roman"/>
          <w:sz w:val="24"/>
        </w:rPr>
        <w:t>Inspektorem Ochrony Danych Osobowych w ŻIH.</w:t>
      </w:r>
    </w:p>
    <w:p w:rsidR="00E3115C" w:rsidRPr="002F7445" w:rsidRDefault="00DE0EEB" w:rsidP="002F7445">
      <w:pPr>
        <w:ind w:left="708"/>
        <w:jc w:val="both"/>
        <w:rPr>
          <w:rFonts w:ascii="Times New Roman" w:hAnsi="Times New Roman" w:cs="Times New Roman"/>
          <w:sz w:val="24"/>
        </w:rPr>
      </w:pPr>
      <w:r w:rsidRPr="002F7445">
        <w:rPr>
          <w:rFonts w:ascii="Times New Roman" w:hAnsi="Times New Roman" w:cs="Times New Roman"/>
          <w:sz w:val="24"/>
        </w:rPr>
        <w:lastRenderedPageBreak/>
        <w:t>Ka</w:t>
      </w:r>
      <w:r w:rsidR="00606815" w:rsidRPr="002F7445">
        <w:rPr>
          <w:rFonts w:ascii="Times New Roman" w:hAnsi="Times New Roman" w:cs="Times New Roman"/>
          <w:sz w:val="24"/>
        </w:rPr>
        <w:t xml:space="preserve">żda osoba </w:t>
      </w:r>
      <w:r w:rsidRPr="002F7445">
        <w:rPr>
          <w:rFonts w:ascii="Times New Roman" w:hAnsi="Times New Roman" w:cs="Times New Roman"/>
          <w:sz w:val="24"/>
        </w:rPr>
        <w:t xml:space="preserve">ma także prawo do wniesienia skargi do </w:t>
      </w:r>
      <w:r w:rsidR="00606815" w:rsidRPr="002F7445">
        <w:rPr>
          <w:rFonts w:ascii="Times New Roman" w:hAnsi="Times New Roman" w:cs="Times New Roman"/>
          <w:sz w:val="24"/>
        </w:rPr>
        <w:t>Urzędu Ochrony Danych Osobowych</w:t>
      </w:r>
      <w:r w:rsidRPr="002F7445">
        <w:rPr>
          <w:rFonts w:ascii="Times New Roman" w:hAnsi="Times New Roman" w:cs="Times New Roman"/>
          <w:sz w:val="24"/>
        </w:rPr>
        <w:t>.</w:t>
      </w:r>
    </w:p>
    <w:sectPr w:rsidR="00E3115C" w:rsidRPr="002F7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DB" w:rsidRDefault="000D5CDB" w:rsidP="008E0277">
      <w:pPr>
        <w:spacing w:after="0" w:line="240" w:lineRule="auto"/>
      </w:pPr>
      <w:r>
        <w:separator/>
      </w:r>
    </w:p>
  </w:endnote>
  <w:endnote w:type="continuationSeparator" w:id="0">
    <w:p w:rsidR="000D5CDB" w:rsidRDefault="000D5CDB" w:rsidP="008E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DB" w:rsidRDefault="000D5CDB" w:rsidP="008E0277">
      <w:pPr>
        <w:spacing w:after="0" w:line="240" w:lineRule="auto"/>
      </w:pPr>
      <w:r>
        <w:separator/>
      </w:r>
    </w:p>
  </w:footnote>
  <w:footnote w:type="continuationSeparator" w:id="0">
    <w:p w:rsidR="000D5CDB" w:rsidRDefault="000D5CDB" w:rsidP="008E0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65BD"/>
    <w:multiLevelType w:val="hybridMultilevel"/>
    <w:tmpl w:val="0FAA6274"/>
    <w:lvl w:ilvl="0" w:tplc="FCC845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FE9"/>
    <w:rsid w:val="000824F0"/>
    <w:rsid w:val="000D5CDB"/>
    <w:rsid w:val="001270C5"/>
    <w:rsid w:val="00163938"/>
    <w:rsid w:val="001B2FBA"/>
    <w:rsid w:val="001E35CF"/>
    <w:rsid w:val="0029640E"/>
    <w:rsid w:val="002C2B7E"/>
    <w:rsid w:val="002F5E41"/>
    <w:rsid w:val="002F7445"/>
    <w:rsid w:val="003827CF"/>
    <w:rsid w:val="0038368D"/>
    <w:rsid w:val="003C0BF3"/>
    <w:rsid w:val="0046228E"/>
    <w:rsid w:val="004A231A"/>
    <w:rsid w:val="00537B5D"/>
    <w:rsid w:val="005B0F54"/>
    <w:rsid w:val="005C4911"/>
    <w:rsid w:val="005F6FE9"/>
    <w:rsid w:val="00606815"/>
    <w:rsid w:val="006B180E"/>
    <w:rsid w:val="00724498"/>
    <w:rsid w:val="00744951"/>
    <w:rsid w:val="007C7A44"/>
    <w:rsid w:val="007D0620"/>
    <w:rsid w:val="00840B85"/>
    <w:rsid w:val="00864755"/>
    <w:rsid w:val="008A3B3E"/>
    <w:rsid w:val="008E0277"/>
    <w:rsid w:val="008F57C8"/>
    <w:rsid w:val="009B02BE"/>
    <w:rsid w:val="009F4D75"/>
    <w:rsid w:val="00A47B83"/>
    <w:rsid w:val="00B40ECB"/>
    <w:rsid w:val="00C404A3"/>
    <w:rsid w:val="00CB7069"/>
    <w:rsid w:val="00D31CDF"/>
    <w:rsid w:val="00DB2195"/>
    <w:rsid w:val="00DE0EEB"/>
    <w:rsid w:val="00E3115C"/>
    <w:rsid w:val="00E3128A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AAFB"/>
  <w15:chartTrackingRefBased/>
  <w15:docId w15:val="{EF8A16FC-CE80-4835-B2EF-ADC6C8D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0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4A3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2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2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jh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Kamiński</dc:creator>
  <cp:keywords/>
  <dc:description/>
  <cp:lastModifiedBy>Przemysław Batorski</cp:lastModifiedBy>
  <cp:revision>5</cp:revision>
  <dcterms:created xsi:type="dcterms:W3CDTF">2020-12-08T13:16:00Z</dcterms:created>
  <dcterms:modified xsi:type="dcterms:W3CDTF">2020-12-11T10:36:00Z</dcterms:modified>
</cp:coreProperties>
</file>